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E2" w:rsidRDefault="00D412C2">
      <w:pPr>
        <w:spacing w:after="200" w:line="276" w:lineRule="auto"/>
        <w:rPr>
          <w:rFonts w:ascii="Calibri" w:eastAsia="Calibri" w:hAnsi="Calibri" w:cs="Calibri"/>
          <w:b/>
          <w:i/>
          <w:sz w:val="36"/>
        </w:rPr>
      </w:pPr>
      <w:r>
        <w:rPr>
          <w:rFonts w:ascii="Calibri" w:eastAsia="Calibri" w:hAnsi="Calibri" w:cs="Calibri"/>
          <w:b/>
          <w:i/>
          <w:sz w:val="36"/>
        </w:rPr>
        <w:t xml:space="preserve">Опросный лист для заказа намоточного </w:t>
      </w:r>
      <w:r w:rsidR="00516032">
        <w:rPr>
          <w:rFonts w:ascii="Calibri" w:eastAsia="Calibri" w:hAnsi="Calibri" w:cs="Calibri"/>
          <w:b/>
          <w:i/>
          <w:sz w:val="36"/>
        </w:rPr>
        <w:t xml:space="preserve">барабана </w:t>
      </w:r>
      <w:r w:rsidR="00B30C88">
        <w:rPr>
          <w:rFonts w:ascii="Calibri" w:eastAsia="Calibri" w:hAnsi="Calibri" w:cs="Calibri"/>
          <w:b/>
          <w:i/>
          <w:sz w:val="36"/>
        </w:rPr>
        <w:t>рукава</w:t>
      </w:r>
      <w:r>
        <w:rPr>
          <w:rFonts w:ascii="Calibri" w:eastAsia="Calibri" w:hAnsi="Calibri" w:cs="Calibri"/>
          <w:b/>
          <w:i/>
          <w:sz w:val="36"/>
        </w:rPr>
        <w:t xml:space="preserve"> заправщика.</w:t>
      </w:r>
    </w:p>
    <w:p w:rsidR="00516032" w:rsidRDefault="00516032">
      <w:pPr>
        <w:spacing w:after="200" w:line="276" w:lineRule="auto"/>
        <w:rPr>
          <w:rFonts w:ascii="Calibri" w:eastAsia="Calibri" w:hAnsi="Calibri" w:cs="Calibri"/>
          <w:i/>
        </w:rPr>
      </w:pPr>
    </w:p>
    <w:tbl>
      <w:tblPr>
        <w:tblStyle w:val="a3"/>
        <w:tblW w:w="9599" w:type="dxa"/>
        <w:tblLook w:val="04A0"/>
      </w:tblPr>
      <w:tblGrid>
        <w:gridCol w:w="4799"/>
        <w:gridCol w:w="4800"/>
      </w:tblGrid>
      <w:tr w:rsidR="00516032" w:rsidRPr="00516032" w:rsidTr="00B23E29">
        <w:trPr>
          <w:trHeight w:val="588"/>
        </w:trPr>
        <w:tc>
          <w:tcPr>
            <w:tcW w:w="479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032" w:rsidRPr="00516032" w:rsidRDefault="00516032" w:rsidP="00B30C88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516032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Наружный диаметр </w:t>
            </w:r>
            <w:r w:rsidR="00B30C88">
              <w:rPr>
                <w:rFonts w:ascii="Calibri" w:eastAsia="Calibri" w:hAnsi="Calibri" w:cs="Calibri"/>
                <w:i/>
                <w:sz w:val="28"/>
                <w:szCs w:val="28"/>
              </w:rPr>
              <w:t>рукав</w:t>
            </w:r>
            <w:r w:rsidRPr="00516032">
              <w:rPr>
                <w:rFonts w:ascii="Calibri" w:eastAsia="Calibri" w:hAnsi="Calibri" w:cs="Calibri"/>
                <w:i/>
                <w:sz w:val="28"/>
                <w:szCs w:val="28"/>
              </w:rPr>
              <w:t>а (</w:t>
            </w:r>
            <w:proofErr w:type="gramStart"/>
            <w:r w:rsidRPr="00516032">
              <w:rPr>
                <w:rFonts w:ascii="Calibri" w:eastAsia="Calibri" w:hAnsi="Calibri" w:cs="Calibri"/>
                <w:i/>
                <w:sz w:val="28"/>
                <w:szCs w:val="28"/>
              </w:rPr>
              <w:t>мм</w:t>
            </w:r>
            <w:proofErr w:type="gramEnd"/>
            <w:r w:rsidRPr="00516032">
              <w:rPr>
                <w:rFonts w:ascii="Calibri" w:eastAsia="Calibri" w:hAnsi="Calibri" w:cs="Calibri"/>
                <w:i/>
                <w:sz w:val="28"/>
                <w:szCs w:val="28"/>
              </w:rPr>
              <w:t>.)</w:t>
            </w:r>
          </w:p>
        </w:tc>
        <w:tc>
          <w:tcPr>
            <w:tcW w:w="48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16032" w:rsidRPr="0023672C" w:rsidRDefault="00516032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  <w:lang w:val="en-US"/>
              </w:rPr>
            </w:pPr>
          </w:p>
        </w:tc>
      </w:tr>
      <w:tr w:rsidR="00516032" w:rsidRPr="00516032" w:rsidTr="00B23E29">
        <w:trPr>
          <w:trHeight w:val="574"/>
        </w:trPr>
        <w:tc>
          <w:tcPr>
            <w:tcW w:w="4799" w:type="dxa"/>
            <w:tcBorders>
              <w:left w:val="single" w:sz="12" w:space="0" w:color="auto"/>
              <w:right w:val="single" w:sz="12" w:space="0" w:color="auto"/>
            </w:tcBorders>
          </w:tcPr>
          <w:p w:rsidR="00516032" w:rsidRPr="00516032" w:rsidRDefault="00516032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516032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Внутренний диаметр </w:t>
            </w:r>
            <w:r w:rsidR="00B30C88">
              <w:rPr>
                <w:rFonts w:ascii="Calibri" w:eastAsia="Calibri" w:hAnsi="Calibri" w:cs="Calibri"/>
                <w:i/>
                <w:sz w:val="28"/>
                <w:szCs w:val="28"/>
              </w:rPr>
              <w:t>рукав</w:t>
            </w:r>
            <w:proofErr w:type="gramStart"/>
            <w:r w:rsidRPr="00516032">
              <w:rPr>
                <w:rFonts w:ascii="Calibri" w:eastAsia="Calibri" w:hAnsi="Calibri" w:cs="Calibri"/>
                <w:i/>
                <w:sz w:val="28"/>
                <w:szCs w:val="28"/>
              </w:rPr>
              <w:t>а(</w:t>
            </w:r>
            <w:proofErr w:type="gramEnd"/>
            <w:r w:rsidRPr="00516032">
              <w:rPr>
                <w:rFonts w:ascii="Calibri" w:eastAsia="Calibri" w:hAnsi="Calibri" w:cs="Calibri"/>
                <w:i/>
                <w:sz w:val="28"/>
                <w:szCs w:val="28"/>
              </w:rPr>
              <w:t>мм.)</w:t>
            </w:r>
          </w:p>
        </w:tc>
        <w:tc>
          <w:tcPr>
            <w:tcW w:w="4800" w:type="dxa"/>
            <w:tcBorders>
              <w:left w:val="single" w:sz="12" w:space="0" w:color="auto"/>
              <w:right w:val="single" w:sz="12" w:space="0" w:color="auto"/>
            </w:tcBorders>
          </w:tcPr>
          <w:p w:rsidR="00516032" w:rsidRPr="0023672C" w:rsidRDefault="00516032" w:rsidP="0023672C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  <w:lang w:val="en-US"/>
              </w:rPr>
            </w:pPr>
          </w:p>
        </w:tc>
        <w:bookmarkStart w:id="0" w:name="_GoBack"/>
        <w:bookmarkEnd w:id="0"/>
      </w:tr>
      <w:tr w:rsidR="008D67F5" w:rsidRPr="00516032" w:rsidTr="00B23E29">
        <w:trPr>
          <w:trHeight w:val="574"/>
        </w:trPr>
        <w:tc>
          <w:tcPr>
            <w:tcW w:w="4799" w:type="dxa"/>
            <w:tcBorders>
              <w:left w:val="single" w:sz="12" w:space="0" w:color="auto"/>
              <w:right w:val="single" w:sz="12" w:space="0" w:color="auto"/>
            </w:tcBorders>
          </w:tcPr>
          <w:p w:rsidR="008D67F5" w:rsidRDefault="008D67F5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Условный проход (</w:t>
            </w:r>
            <w:proofErr w:type="gram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мм</w:t>
            </w:r>
            <w:proofErr w:type="gram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)</w:t>
            </w:r>
          </w:p>
        </w:tc>
        <w:tc>
          <w:tcPr>
            <w:tcW w:w="4800" w:type="dxa"/>
            <w:tcBorders>
              <w:left w:val="single" w:sz="12" w:space="0" w:color="auto"/>
              <w:right w:val="single" w:sz="12" w:space="0" w:color="auto"/>
            </w:tcBorders>
          </w:tcPr>
          <w:p w:rsidR="008D67F5" w:rsidRPr="0023672C" w:rsidRDefault="008D67F5" w:rsidP="0023672C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  <w:lang w:val="en-US"/>
              </w:rPr>
            </w:pPr>
          </w:p>
        </w:tc>
      </w:tr>
      <w:tr w:rsidR="00516032" w:rsidRPr="00516032" w:rsidTr="00B23E29">
        <w:trPr>
          <w:trHeight w:val="574"/>
        </w:trPr>
        <w:tc>
          <w:tcPr>
            <w:tcW w:w="4799" w:type="dxa"/>
            <w:tcBorders>
              <w:left w:val="single" w:sz="12" w:space="0" w:color="auto"/>
              <w:right w:val="single" w:sz="12" w:space="0" w:color="auto"/>
            </w:tcBorders>
          </w:tcPr>
          <w:p w:rsidR="00516032" w:rsidRPr="00516032" w:rsidRDefault="00516032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Длина </w:t>
            </w:r>
            <w:r w:rsidR="00B30C88">
              <w:rPr>
                <w:rFonts w:ascii="Calibri" w:eastAsia="Calibri" w:hAnsi="Calibri" w:cs="Calibri"/>
                <w:i/>
                <w:sz w:val="28"/>
                <w:szCs w:val="28"/>
              </w:rPr>
              <w:t>рукав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а (</w:t>
            </w:r>
            <w:proofErr w:type="gram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м</w:t>
            </w:r>
            <w:proofErr w:type="gram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.)</w:t>
            </w:r>
          </w:p>
        </w:tc>
        <w:tc>
          <w:tcPr>
            <w:tcW w:w="4800" w:type="dxa"/>
            <w:tcBorders>
              <w:left w:val="single" w:sz="12" w:space="0" w:color="auto"/>
              <w:right w:val="single" w:sz="12" w:space="0" w:color="auto"/>
            </w:tcBorders>
          </w:tcPr>
          <w:p w:rsidR="00516032" w:rsidRPr="00516032" w:rsidRDefault="00516032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516032" w:rsidRPr="00516032" w:rsidTr="00B23E29">
        <w:trPr>
          <w:trHeight w:val="574"/>
        </w:trPr>
        <w:tc>
          <w:tcPr>
            <w:tcW w:w="4799" w:type="dxa"/>
            <w:tcBorders>
              <w:left w:val="single" w:sz="12" w:space="0" w:color="auto"/>
              <w:right w:val="single" w:sz="12" w:space="0" w:color="auto"/>
            </w:tcBorders>
          </w:tcPr>
          <w:p w:rsidR="00516032" w:rsidRPr="00516032" w:rsidRDefault="00516032" w:rsidP="00377EF1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Перекачиваемая жидкость</w:t>
            </w:r>
          </w:p>
        </w:tc>
        <w:tc>
          <w:tcPr>
            <w:tcW w:w="4800" w:type="dxa"/>
            <w:tcBorders>
              <w:left w:val="single" w:sz="12" w:space="0" w:color="auto"/>
              <w:right w:val="single" w:sz="12" w:space="0" w:color="auto"/>
            </w:tcBorders>
          </w:tcPr>
          <w:p w:rsidR="00516032" w:rsidRPr="00516032" w:rsidRDefault="00516032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516032" w:rsidRPr="00516032" w:rsidTr="00B23E29">
        <w:trPr>
          <w:trHeight w:val="588"/>
        </w:trPr>
        <w:tc>
          <w:tcPr>
            <w:tcW w:w="4799" w:type="dxa"/>
            <w:tcBorders>
              <w:left w:val="single" w:sz="12" w:space="0" w:color="auto"/>
              <w:right w:val="single" w:sz="12" w:space="0" w:color="auto"/>
            </w:tcBorders>
          </w:tcPr>
          <w:p w:rsidR="00516032" w:rsidRPr="00516032" w:rsidRDefault="00377EF1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Рабочее давление </w:t>
            </w:r>
            <w:r w:rsidR="00B81A9C">
              <w:rPr>
                <w:rFonts w:ascii="Calibri" w:eastAsia="Calibri" w:hAnsi="Calibri" w:cs="Calibri"/>
                <w:i/>
                <w:sz w:val="28"/>
                <w:szCs w:val="28"/>
              </w:rPr>
              <w:t>(мПа)</w:t>
            </w:r>
          </w:p>
        </w:tc>
        <w:tc>
          <w:tcPr>
            <w:tcW w:w="4800" w:type="dxa"/>
            <w:tcBorders>
              <w:left w:val="single" w:sz="12" w:space="0" w:color="auto"/>
              <w:right w:val="single" w:sz="12" w:space="0" w:color="auto"/>
            </w:tcBorders>
          </w:tcPr>
          <w:p w:rsidR="00516032" w:rsidRPr="00516032" w:rsidRDefault="00516032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516032" w:rsidRPr="00516032" w:rsidTr="00B23E29">
        <w:trPr>
          <w:trHeight w:val="574"/>
        </w:trPr>
        <w:tc>
          <w:tcPr>
            <w:tcW w:w="4799" w:type="dxa"/>
            <w:tcBorders>
              <w:left w:val="single" w:sz="12" w:space="0" w:color="auto"/>
              <w:right w:val="single" w:sz="12" w:space="0" w:color="auto"/>
            </w:tcBorders>
          </w:tcPr>
          <w:p w:rsidR="00B81A9C" w:rsidRPr="00516032" w:rsidRDefault="00B81A9C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Температура эксплуатации (</w:t>
            </w:r>
            <w:r w:rsidR="00B23E29">
              <w:rPr>
                <w:rFonts w:ascii="Calibri" w:eastAsia="Calibri" w:hAnsi="Calibri" w:cs="Calibri"/>
                <w:i/>
                <w:sz w:val="28"/>
                <w:szCs w:val="28"/>
              </w:rPr>
              <w:t>°С)</w:t>
            </w:r>
          </w:p>
        </w:tc>
        <w:tc>
          <w:tcPr>
            <w:tcW w:w="4800" w:type="dxa"/>
            <w:tcBorders>
              <w:left w:val="single" w:sz="12" w:space="0" w:color="auto"/>
              <w:right w:val="single" w:sz="12" w:space="0" w:color="auto"/>
            </w:tcBorders>
          </w:tcPr>
          <w:p w:rsidR="00516032" w:rsidRPr="00516032" w:rsidRDefault="00516032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B15DAE" w:rsidRPr="00516032" w:rsidTr="00B23E29">
        <w:trPr>
          <w:trHeight w:val="574"/>
        </w:trPr>
        <w:tc>
          <w:tcPr>
            <w:tcW w:w="4799" w:type="dxa"/>
            <w:tcBorders>
              <w:left w:val="single" w:sz="12" w:space="0" w:color="auto"/>
              <w:right w:val="single" w:sz="12" w:space="0" w:color="auto"/>
            </w:tcBorders>
          </w:tcPr>
          <w:p w:rsidR="00B15DAE" w:rsidRDefault="00B15DAE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Предпочтение по форме барабана</w:t>
            </w:r>
          </w:p>
          <w:p w:rsidR="00B15DAE" w:rsidRPr="00B15DAE" w:rsidRDefault="00B15DAE" w:rsidP="00B15DAE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Высокий</w:t>
            </w:r>
          </w:p>
          <w:p w:rsidR="00B15DAE" w:rsidRPr="00B15DAE" w:rsidRDefault="00B15DAE" w:rsidP="00B15DAE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Широкий</w:t>
            </w:r>
          </w:p>
          <w:p w:rsidR="00B15DAE" w:rsidRPr="00B15DAE" w:rsidRDefault="00B15DAE" w:rsidP="00B15DAE">
            <w:pPr>
              <w:pStyle w:val="a6"/>
              <w:numPr>
                <w:ilvl w:val="0"/>
                <w:numId w:val="1"/>
              </w:num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 w:rsidRPr="00B15DAE">
              <w:rPr>
                <w:rFonts w:ascii="Calibri" w:eastAsia="Calibri" w:hAnsi="Calibri" w:cs="Calibri"/>
                <w:i/>
                <w:sz w:val="28"/>
                <w:szCs w:val="28"/>
              </w:rPr>
              <w:t>Равномерн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ая намотка</w:t>
            </w:r>
          </w:p>
        </w:tc>
        <w:tc>
          <w:tcPr>
            <w:tcW w:w="4800" w:type="dxa"/>
            <w:tcBorders>
              <w:left w:val="single" w:sz="12" w:space="0" w:color="auto"/>
              <w:right w:val="single" w:sz="12" w:space="0" w:color="auto"/>
            </w:tcBorders>
          </w:tcPr>
          <w:p w:rsidR="00B15DAE" w:rsidRPr="00516032" w:rsidRDefault="00B15DAE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  <w:tr w:rsidR="00877A43" w:rsidRPr="00516032" w:rsidTr="00B23E29">
        <w:trPr>
          <w:trHeight w:val="574"/>
        </w:trPr>
        <w:tc>
          <w:tcPr>
            <w:tcW w:w="4799" w:type="dxa"/>
            <w:tcBorders>
              <w:left w:val="single" w:sz="12" w:space="0" w:color="auto"/>
              <w:right w:val="single" w:sz="12" w:space="0" w:color="auto"/>
            </w:tcBorders>
          </w:tcPr>
          <w:p w:rsidR="00877A43" w:rsidRDefault="00877A43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Тип присоединения </w:t>
            </w:r>
            <w:r w:rsidR="008D67F5">
              <w:rPr>
                <w:rFonts w:ascii="Calibri" w:eastAsia="Calibri" w:hAnsi="Calibri" w:cs="Calibri"/>
                <w:i/>
                <w:sz w:val="28"/>
                <w:szCs w:val="28"/>
              </w:rPr>
              <w:t>барабана к подающей линии и размер (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фланец, КАМЛОК, или </w:t>
            </w:r>
            <w:proofErr w:type="gram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другое</w:t>
            </w:r>
            <w:proofErr w:type="gramEnd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)</w:t>
            </w:r>
          </w:p>
        </w:tc>
        <w:tc>
          <w:tcPr>
            <w:tcW w:w="4800" w:type="dxa"/>
            <w:tcBorders>
              <w:left w:val="single" w:sz="12" w:space="0" w:color="auto"/>
              <w:right w:val="single" w:sz="12" w:space="0" w:color="auto"/>
            </w:tcBorders>
          </w:tcPr>
          <w:p w:rsidR="00877A43" w:rsidRPr="00516032" w:rsidRDefault="00877A43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</w:tbl>
    <w:p w:rsidR="00DD48E2" w:rsidRPr="00B15DAE" w:rsidRDefault="00DD48E2">
      <w:pPr>
        <w:spacing w:after="200" w:line="276" w:lineRule="auto"/>
        <w:rPr>
          <w:rFonts w:ascii="Calibri" w:eastAsia="Calibri" w:hAnsi="Calibri" w:cs="Calibri"/>
          <w:i/>
          <w:sz w:val="28"/>
          <w:szCs w:val="28"/>
        </w:rPr>
      </w:pPr>
    </w:p>
    <w:p w:rsidR="00B23E29" w:rsidRPr="00B23E29" w:rsidRDefault="00B23E29">
      <w:pPr>
        <w:spacing w:after="200" w:line="276" w:lineRule="auto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Тип привода барабана: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B23E29" w:rsidRPr="00B23E29" w:rsidTr="00B23E29">
        <w:tc>
          <w:tcPr>
            <w:tcW w:w="4785" w:type="dxa"/>
            <w:tcBorders>
              <w:top w:val="single" w:sz="12" w:space="0" w:color="auto"/>
              <w:left w:val="single" w:sz="12" w:space="0" w:color="auto"/>
            </w:tcBorders>
          </w:tcPr>
          <w:p w:rsidR="00B23E29" w:rsidRDefault="00B23E29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-ручной со съемной рукояткой</w:t>
            </w:r>
            <w:proofErr w:type="gramEnd"/>
          </w:p>
          <w:p w:rsidR="00877A43" w:rsidRPr="00B23E29" w:rsidRDefault="00D92401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noProof/>
                <w:sz w:val="28"/>
                <w:szCs w:val="28"/>
              </w:rPr>
              <w:drawing>
                <wp:inline distT="0" distB="0" distL="0" distR="0">
                  <wp:extent cx="1123950" cy="11239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077261569.11.000-04 СБ Барабан топливн.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top w:val="single" w:sz="12" w:space="0" w:color="auto"/>
              <w:right w:val="single" w:sz="12" w:space="0" w:color="auto"/>
            </w:tcBorders>
          </w:tcPr>
          <w:p w:rsidR="00B23E29" w:rsidRDefault="00B23E29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  <w:p w:rsidR="00CC3C15" w:rsidRPr="00CC3C15" w:rsidRDefault="00CC3C15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44"/>
                <w:szCs w:val="144"/>
                <w:lang w:val="en-US"/>
              </w:rPr>
            </w:pPr>
          </w:p>
        </w:tc>
      </w:tr>
      <w:tr w:rsidR="00B23E29" w:rsidRPr="00B23E29" w:rsidTr="00B23E29">
        <w:tc>
          <w:tcPr>
            <w:tcW w:w="4785" w:type="dxa"/>
            <w:tcBorders>
              <w:left w:val="single" w:sz="12" w:space="0" w:color="auto"/>
            </w:tcBorders>
          </w:tcPr>
          <w:p w:rsidR="00B23E29" w:rsidRDefault="00B23E29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</w:t>
            </w:r>
            <w:r w:rsidR="00F12E85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электропривод </w:t>
            </w:r>
            <w:r w:rsidR="00F14B32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     </w:t>
            </w:r>
            <w:r w:rsidR="00F12E85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                              </w:t>
            </w:r>
            <w:r w:rsidR="00F14B32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     </w:t>
            </w:r>
            <w:r w:rsidR="00F12E85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    </w:t>
            </w:r>
            <w:r w:rsidR="00F14B32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         1</w:t>
            </w:r>
            <w:r w:rsidR="00F12E85">
              <w:rPr>
                <w:rFonts w:ascii="Calibri" w:eastAsia="Calibri" w:hAnsi="Calibri" w:cs="Calibri"/>
                <w:i/>
                <w:sz w:val="28"/>
                <w:szCs w:val="28"/>
              </w:rPr>
              <w:t>2 В, 24 В, 220 В, 380 В.</w:t>
            </w:r>
          </w:p>
          <w:p w:rsidR="00877A43" w:rsidRPr="00B23E29" w:rsidRDefault="00877A43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127760" cy="972312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барабан с электроприводом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972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B23E29" w:rsidRDefault="00B23E29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28"/>
                <w:szCs w:val="28"/>
                <w:lang w:val="en-US"/>
              </w:rPr>
            </w:pPr>
          </w:p>
          <w:p w:rsidR="00CC3C15" w:rsidRPr="00CC3C15" w:rsidRDefault="00CC3C15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i/>
                <w:sz w:val="144"/>
                <w:szCs w:val="144"/>
                <w:lang w:val="en-US"/>
              </w:rPr>
            </w:pPr>
          </w:p>
        </w:tc>
      </w:tr>
      <w:tr w:rsidR="00B23E29" w:rsidRPr="00B23E29" w:rsidTr="00B23E29">
        <w:tc>
          <w:tcPr>
            <w:tcW w:w="4785" w:type="dxa"/>
            <w:tcBorders>
              <w:left w:val="single" w:sz="12" w:space="0" w:color="auto"/>
            </w:tcBorders>
          </w:tcPr>
          <w:p w:rsidR="00B23E29" w:rsidRPr="00B23E29" w:rsidRDefault="00F12E85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lastRenderedPageBreak/>
              <w:t>-без привода</w:t>
            </w:r>
            <w:r w:rsidR="00F14B32"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 xml:space="preserve">(вращение за </w:t>
            </w:r>
            <w:r w:rsidR="00F14B32">
              <w:rPr>
                <w:rFonts w:ascii="Calibri" w:eastAsia="Calibri" w:hAnsi="Calibri" w:cs="Calibri"/>
                <w:i/>
                <w:sz w:val="28"/>
                <w:szCs w:val="28"/>
              </w:rPr>
              <w:t>барабан)</w:t>
            </w:r>
          </w:p>
        </w:tc>
        <w:tc>
          <w:tcPr>
            <w:tcW w:w="4786" w:type="dxa"/>
            <w:tcBorders>
              <w:right w:val="single" w:sz="12" w:space="0" w:color="auto"/>
            </w:tcBorders>
          </w:tcPr>
          <w:p w:rsidR="00B23E29" w:rsidRPr="00B23E29" w:rsidRDefault="00B23E29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</w:p>
        </w:tc>
      </w:tr>
    </w:tbl>
    <w:p w:rsidR="00D92401" w:rsidRDefault="00D92401">
      <w:pPr>
        <w:spacing w:after="200" w:line="276" w:lineRule="auto"/>
        <w:rPr>
          <w:rFonts w:ascii="Calibri" w:eastAsia="Calibri" w:hAnsi="Calibri" w:cs="Calibri"/>
          <w:b/>
          <w:i/>
          <w:sz w:val="28"/>
          <w:szCs w:val="28"/>
        </w:rPr>
      </w:pPr>
    </w:p>
    <w:p w:rsidR="00B23E29" w:rsidRDefault="00D92401">
      <w:pPr>
        <w:spacing w:after="200" w:line="276" w:lineRule="auto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Тип защитного кожуха: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D92401" w:rsidTr="00D92401">
        <w:tc>
          <w:tcPr>
            <w:tcW w:w="4785" w:type="dxa"/>
          </w:tcPr>
          <w:p w:rsidR="00D92401" w:rsidRPr="009068C5" w:rsidRDefault="009068C5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-прямоугольный</w:t>
            </w:r>
          </w:p>
        </w:tc>
        <w:tc>
          <w:tcPr>
            <w:tcW w:w="4786" w:type="dxa"/>
          </w:tcPr>
          <w:p w:rsidR="00D92401" w:rsidRDefault="00D92401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</w:p>
        </w:tc>
      </w:tr>
      <w:tr w:rsidR="00D92401" w:rsidTr="00D92401">
        <w:tc>
          <w:tcPr>
            <w:tcW w:w="4785" w:type="dxa"/>
          </w:tcPr>
          <w:p w:rsidR="00D92401" w:rsidRDefault="009068C5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-с крышкой секторного типа</w:t>
            </w:r>
          </w:p>
          <w:p w:rsidR="009068C5" w:rsidRPr="009068C5" w:rsidRDefault="009068C5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noProof/>
                <w:sz w:val="28"/>
                <w:szCs w:val="28"/>
              </w:rPr>
              <w:drawing>
                <wp:inline distT="0" distB="0" distL="0" distR="0">
                  <wp:extent cx="1095375" cy="11430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Секторный кожух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375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92401" w:rsidRDefault="00D92401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  <w:lang w:val="en-US"/>
              </w:rPr>
            </w:pPr>
          </w:p>
          <w:p w:rsidR="00CC3C15" w:rsidRDefault="00CC3C15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28"/>
                <w:szCs w:val="28"/>
                <w:lang w:val="en-US"/>
              </w:rPr>
            </w:pPr>
          </w:p>
          <w:p w:rsidR="00CC3C15" w:rsidRPr="00CC3C15" w:rsidRDefault="00CC3C15" w:rsidP="00CC3C15">
            <w:pPr>
              <w:spacing w:after="200" w:line="276" w:lineRule="auto"/>
              <w:jc w:val="center"/>
              <w:rPr>
                <w:rFonts w:ascii="Calibri" w:eastAsia="Calibri" w:hAnsi="Calibri" w:cs="Calibri"/>
                <w:b/>
                <w:i/>
                <w:sz w:val="144"/>
                <w:szCs w:val="144"/>
                <w:lang w:val="en-US"/>
              </w:rPr>
            </w:pPr>
          </w:p>
        </w:tc>
      </w:tr>
      <w:tr w:rsidR="00D92401" w:rsidTr="00D92401">
        <w:tc>
          <w:tcPr>
            <w:tcW w:w="4785" w:type="dxa"/>
          </w:tcPr>
          <w:p w:rsidR="00D92401" w:rsidRPr="009068C5" w:rsidRDefault="009068C5">
            <w:pPr>
              <w:spacing w:after="200" w:line="276" w:lineRule="auto"/>
              <w:rPr>
                <w:rFonts w:ascii="Calibri" w:eastAsia="Calibri" w:hAnsi="Calibri" w:cs="Calibri"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-без кожуха</w:t>
            </w:r>
          </w:p>
        </w:tc>
        <w:tc>
          <w:tcPr>
            <w:tcW w:w="4786" w:type="dxa"/>
          </w:tcPr>
          <w:p w:rsidR="00D92401" w:rsidRDefault="00D92401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</w:p>
        </w:tc>
      </w:tr>
    </w:tbl>
    <w:p w:rsidR="00AE051B" w:rsidRDefault="00AE051B">
      <w:pPr>
        <w:spacing w:after="200" w:line="276" w:lineRule="auto"/>
        <w:rPr>
          <w:rFonts w:ascii="Calibri" w:eastAsia="Calibri" w:hAnsi="Calibri" w:cs="Calibri"/>
          <w:i/>
        </w:rPr>
      </w:pPr>
      <w:proofErr w:type="gramStart"/>
      <w:r>
        <w:rPr>
          <w:rFonts w:ascii="Calibri" w:eastAsia="Calibri" w:hAnsi="Calibri" w:cs="Calibri"/>
          <w:i/>
        </w:rPr>
        <w:t>Возможно</w:t>
      </w:r>
      <w:proofErr w:type="gramEnd"/>
      <w:r>
        <w:rPr>
          <w:rFonts w:ascii="Calibri" w:eastAsia="Calibri" w:hAnsi="Calibri" w:cs="Calibri"/>
          <w:i/>
        </w:rPr>
        <w:t xml:space="preserve"> изготовление кожуха из нержавеющей стали или алюминия.</w:t>
      </w:r>
    </w:p>
    <w:p w:rsidR="00B30C88" w:rsidRDefault="00B30C88" w:rsidP="00B30C88">
      <w:pPr>
        <w:spacing w:after="200" w:line="276" w:lineRule="auto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Расположение присоединения к линии:</w:t>
      </w:r>
    </w:p>
    <w:tbl>
      <w:tblPr>
        <w:tblStyle w:val="a3"/>
        <w:tblW w:w="0" w:type="auto"/>
        <w:tblLook w:val="04A0"/>
      </w:tblPr>
      <w:tblGrid>
        <w:gridCol w:w="9571"/>
      </w:tblGrid>
      <w:tr w:rsidR="00B30C88" w:rsidTr="00C34D26">
        <w:tc>
          <w:tcPr>
            <w:tcW w:w="9571" w:type="dxa"/>
          </w:tcPr>
          <w:p w:rsidR="00B30C88" w:rsidRPr="00CC3C15" w:rsidRDefault="00CC3C15" w:rsidP="00C34D26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П</w:t>
            </w:r>
            <w:r w:rsidR="00B30C88"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равое</w:t>
            </w:r>
            <w:r>
              <w:rPr>
                <w:rFonts w:ascii="Calibri" w:eastAsia="Calibri" w:hAnsi="Calibri" w:cs="Calibri"/>
                <w:b/>
                <w:i/>
                <w:sz w:val="28"/>
                <w:szCs w:val="28"/>
                <w:lang w:val="en-US"/>
              </w:rPr>
              <w:t xml:space="preserve">       </w:t>
            </w:r>
          </w:p>
          <w:p w:rsidR="00B30C88" w:rsidRDefault="00B30C88" w:rsidP="00C34D26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i/>
                <w:sz w:val="28"/>
                <w:szCs w:val="28"/>
              </w:rPr>
              <w:t>левое</w:t>
            </w:r>
          </w:p>
        </w:tc>
      </w:tr>
    </w:tbl>
    <w:p w:rsidR="00B30C88" w:rsidRPr="00AE051B" w:rsidRDefault="00B30C88">
      <w:pPr>
        <w:spacing w:after="200" w:line="276" w:lineRule="auto"/>
        <w:rPr>
          <w:rFonts w:ascii="Calibri" w:eastAsia="Calibri" w:hAnsi="Calibri" w:cs="Calibri"/>
          <w:i/>
        </w:rPr>
      </w:pPr>
    </w:p>
    <w:p w:rsidR="00AE051B" w:rsidRDefault="00AE051B">
      <w:pPr>
        <w:spacing w:after="200" w:line="276" w:lineRule="auto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Цвет окраски кожуха</w:t>
      </w:r>
      <w:r w:rsidR="008D67F5">
        <w:rPr>
          <w:rFonts w:ascii="Calibri" w:eastAsia="Calibri" w:hAnsi="Calibri" w:cs="Calibri"/>
          <w:b/>
          <w:i/>
          <w:sz w:val="28"/>
          <w:szCs w:val="28"/>
        </w:rPr>
        <w:t xml:space="preserve"> и барабана</w:t>
      </w:r>
      <w:r>
        <w:rPr>
          <w:rFonts w:ascii="Calibri" w:eastAsia="Calibri" w:hAnsi="Calibri" w:cs="Calibri"/>
          <w:b/>
          <w:i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9571"/>
      </w:tblGrid>
      <w:tr w:rsidR="00AE051B" w:rsidTr="00AE051B">
        <w:tc>
          <w:tcPr>
            <w:tcW w:w="9571" w:type="dxa"/>
          </w:tcPr>
          <w:p w:rsidR="00AE051B" w:rsidRDefault="00AE051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</w:p>
        </w:tc>
      </w:tr>
    </w:tbl>
    <w:p w:rsidR="008D67F5" w:rsidRDefault="008D67F5">
      <w:pPr>
        <w:spacing w:after="200" w:line="276" w:lineRule="auto"/>
        <w:rPr>
          <w:rFonts w:ascii="Calibri" w:eastAsia="Calibri" w:hAnsi="Calibri" w:cs="Calibri"/>
          <w:b/>
          <w:i/>
          <w:sz w:val="28"/>
          <w:szCs w:val="28"/>
        </w:rPr>
      </w:pPr>
    </w:p>
    <w:p w:rsidR="009068C5" w:rsidRDefault="009068C5">
      <w:pPr>
        <w:spacing w:after="200" w:line="276" w:lineRule="auto"/>
        <w:rPr>
          <w:rFonts w:ascii="Calibri" w:eastAsia="Calibri" w:hAnsi="Calibri" w:cs="Calibri"/>
          <w:b/>
          <w:i/>
          <w:sz w:val="28"/>
          <w:szCs w:val="28"/>
        </w:rPr>
      </w:pPr>
      <w:r>
        <w:rPr>
          <w:rFonts w:ascii="Calibri" w:eastAsia="Calibri" w:hAnsi="Calibri" w:cs="Calibri"/>
          <w:b/>
          <w:i/>
          <w:sz w:val="28"/>
          <w:szCs w:val="28"/>
        </w:rPr>
        <w:t>Дополнительное оборудование</w:t>
      </w:r>
      <w:r w:rsidR="008D67F5">
        <w:rPr>
          <w:rFonts w:ascii="Calibri" w:eastAsia="Calibri" w:hAnsi="Calibri" w:cs="Calibri"/>
          <w:b/>
          <w:i/>
          <w:sz w:val="28"/>
          <w:szCs w:val="28"/>
        </w:rPr>
        <w:t xml:space="preserve"> и пожелания</w:t>
      </w:r>
      <w:r>
        <w:rPr>
          <w:rFonts w:ascii="Calibri" w:eastAsia="Calibri" w:hAnsi="Calibri" w:cs="Calibri"/>
          <w:b/>
          <w:i/>
          <w:sz w:val="28"/>
          <w:szCs w:val="28"/>
        </w:rPr>
        <w:t xml:space="preserve">: </w:t>
      </w:r>
    </w:p>
    <w:tbl>
      <w:tblPr>
        <w:tblStyle w:val="a3"/>
        <w:tblW w:w="9601" w:type="dxa"/>
        <w:tblLook w:val="04A0"/>
      </w:tblPr>
      <w:tblGrid>
        <w:gridCol w:w="9601"/>
      </w:tblGrid>
      <w:tr w:rsidR="00AE051B" w:rsidTr="00AE051B">
        <w:trPr>
          <w:trHeight w:val="2097"/>
        </w:trPr>
        <w:tc>
          <w:tcPr>
            <w:tcW w:w="9601" w:type="dxa"/>
          </w:tcPr>
          <w:p w:rsidR="00AE051B" w:rsidRDefault="00AE051B">
            <w:pPr>
              <w:spacing w:after="200" w:line="276" w:lineRule="auto"/>
              <w:rPr>
                <w:rFonts w:ascii="Calibri" w:eastAsia="Calibri" w:hAnsi="Calibri" w:cs="Calibri"/>
                <w:b/>
                <w:i/>
                <w:sz w:val="28"/>
                <w:szCs w:val="28"/>
              </w:rPr>
            </w:pPr>
          </w:p>
        </w:tc>
      </w:tr>
    </w:tbl>
    <w:p w:rsidR="00DD48E2" w:rsidRDefault="00DD48E2">
      <w:pPr>
        <w:spacing w:after="200" w:line="276" w:lineRule="auto"/>
        <w:rPr>
          <w:rFonts w:ascii="Calibri" w:eastAsia="Calibri" w:hAnsi="Calibri" w:cs="Calibri"/>
        </w:rPr>
      </w:pPr>
    </w:p>
    <w:sectPr w:rsidR="00DD48E2" w:rsidSect="00300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D10E2"/>
    <w:multiLevelType w:val="hybridMultilevel"/>
    <w:tmpl w:val="A7A88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useFELayout/>
  </w:compat>
  <w:rsids>
    <w:rsidRoot w:val="00DD48E2"/>
    <w:rsid w:val="00185962"/>
    <w:rsid w:val="0023672C"/>
    <w:rsid w:val="00293960"/>
    <w:rsid w:val="002D3BAB"/>
    <w:rsid w:val="00300EC6"/>
    <w:rsid w:val="00377EF1"/>
    <w:rsid w:val="00516032"/>
    <w:rsid w:val="00612D63"/>
    <w:rsid w:val="00811488"/>
    <w:rsid w:val="00877A43"/>
    <w:rsid w:val="008D67F5"/>
    <w:rsid w:val="008E1FCE"/>
    <w:rsid w:val="009068C5"/>
    <w:rsid w:val="00967F08"/>
    <w:rsid w:val="00AE051B"/>
    <w:rsid w:val="00B15DAE"/>
    <w:rsid w:val="00B23E29"/>
    <w:rsid w:val="00B30C88"/>
    <w:rsid w:val="00B81A9C"/>
    <w:rsid w:val="00CC3C15"/>
    <w:rsid w:val="00D412C2"/>
    <w:rsid w:val="00D92401"/>
    <w:rsid w:val="00DD48E2"/>
    <w:rsid w:val="00F12E85"/>
    <w:rsid w:val="00F14B32"/>
    <w:rsid w:val="00F7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C88"/>
    <w:rPr>
      <w:rFonts w:ascii="Tahoma" w:hAnsi="Tahoma" w:cs="Tahoma"/>
      <w:sz w:val="16"/>
      <w:szCs w:val="16"/>
    </w:rPr>
  </w:style>
  <w:style w:type="character" w:customStyle="1" w:styleId="emoji-face">
    <w:name w:val="emoji-face"/>
    <w:basedOn w:val="a0"/>
    <w:rsid w:val="00B15DAE"/>
  </w:style>
  <w:style w:type="paragraph" w:styleId="a6">
    <w:name w:val="List Paragraph"/>
    <w:basedOn w:val="a"/>
    <w:uiPriority w:val="34"/>
    <w:qFormat/>
    <w:rsid w:val="00B1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0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0C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 bosses</dc:creator>
  <cp:lastModifiedBy>kuppar_v</cp:lastModifiedBy>
  <cp:revision>2</cp:revision>
  <dcterms:created xsi:type="dcterms:W3CDTF">2021-11-03T07:36:00Z</dcterms:created>
  <dcterms:modified xsi:type="dcterms:W3CDTF">2021-11-03T07:36:00Z</dcterms:modified>
</cp:coreProperties>
</file>